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A" w:rsidRDefault="00CF682A">
      <w:pPr>
        <w:sectPr w:rsidR="00CF682A" w:rsidSect="00B83F4C">
          <w:pgSz w:w="12269" w:h="16819"/>
          <w:pgMar w:top="360" w:right="360" w:bottom="709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F682A" w:rsidRDefault="00CF682A">
      <w:pPr>
        <w:framePr w:wrap="none" w:vAnchor="page" w:hAnchor="page" w:x="5099" w:y="1563"/>
      </w:pPr>
    </w:p>
    <w:p w:rsidR="00CF682A" w:rsidRDefault="00B15211">
      <w:pPr>
        <w:pStyle w:val="10"/>
        <w:framePr w:w="9842" w:h="454" w:hRule="exact" w:wrap="none" w:vAnchor="page" w:hAnchor="page" w:x="1099" w:y="4719"/>
        <w:shd w:val="clear" w:color="auto" w:fill="auto"/>
        <w:spacing w:before="0" w:after="0" w:line="400" w:lineRule="exact"/>
        <w:ind w:right="20"/>
      </w:pPr>
      <w:bookmarkStart w:id="1" w:name="bookmark1"/>
      <w:r>
        <w:t>ПОЛОЖЕНИЕ</w:t>
      </w:r>
      <w:bookmarkEnd w:id="1"/>
    </w:p>
    <w:p w:rsidR="00CF682A" w:rsidRDefault="00B15211">
      <w:pPr>
        <w:pStyle w:val="33"/>
        <w:framePr w:w="9842" w:h="1770" w:hRule="exact" w:wrap="none" w:vAnchor="page" w:hAnchor="page" w:x="1099" w:y="6201"/>
        <w:shd w:val="clear" w:color="auto" w:fill="auto"/>
        <w:spacing w:before="0" w:after="306" w:line="320" w:lineRule="exact"/>
        <w:ind w:right="20"/>
      </w:pPr>
      <w:bookmarkStart w:id="2" w:name="bookmark2"/>
      <w:r>
        <w:t>ОРГАНИЗАТОРЫ</w:t>
      </w:r>
      <w:bookmarkEnd w:id="2"/>
    </w:p>
    <w:p w:rsidR="00CF682A" w:rsidRDefault="00B15211">
      <w:pPr>
        <w:pStyle w:val="24"/>
        <w:framePr w:w="9842" w:h="1770" w:hRule="exact" w:wrap="none" w:vAnchor="page" w:hAnchor="page" w:x="1099" w:y="6201"/>
        <w:shd w:val="clear" w:color="auto" w:fill="auto"/>
        <w:spacing w:before="0" w:after="0"/>
        <w:ind w:firstLine="0"/>
      </w:pPr>
      <w:r>
        <w:t xml:space="preserve">Фестиваль организуется Межрегиональной общественной организацией </w:t>
      </w:r>
      <w:r>
        <w:rPr>
          <w:rStyle w:val="25"/>
        </w:rPr>
        <w:t xml:space="preserve">«Федерация современного искусства» </w:t>
      </w:r>
      <w:r>
        <w:t>при поддержке департамента культуры ХМАО-Югры, департамента образования Администрации г. Сургута, Общественной Палаты РФ.</w:t>
      </w:r>
    </w:p>
    <w:p w:rsidR="00CF682A" w:rsidRDefault="00B15211">
      <w:pPr>
        <w:pStyle w:val="42"/>
        <w:framePr w:w="9842" w:h="1167" w:hRule="exact" w:wrap="none" w:vAnchor="page" w:hAnchor="page" w:x="1099" w:y="8736"/>
        <w:shd w:val="clear" w:color="auto" w:fill="auto"/>
        <w:spacing w:before="0"/>
        <w:ind w:right="20"/>
      </w:pPr>
      <w:bookmarkStart w:id="3" w:name="bookmark3"/>
      <w:r>
        <w:t>МЕСТО И ДАТА ПРОВЕДЕНИЯ</w:t>
      </w:r>
      <w:bookmarkEnd w:id="3"/>
    </w:p>
    <w:p w:rsidR="00CF682A" w:rsidRDefault="00B15211">
      <w:pPr>
        <w:pStyle w:val="101"/>
        <w:framePr w:w="9842" w:h="1167" w:hRule="exact" w:wrap="none" w:vAnchor="page" w:hAnchor="page" w:x="1099" w:y="8736"/>
        <w:shd w:val="clear" w:color="auto" w:fill="auto"/>
        <w:ind w:right="20"/>
      </w:pPr>
      <w:r>
        <w:t xml:space="preserve">г. Сургут, </w:t>
      </w:r>
      <w:r>
        <w:rPr>
          <w:rStyle w:val="104pt"/>
          <w:b/>
          <w:bCs/>
        </w:rPr>
        <w:t>5-10</w:t>
      </w:r>
      <w:r>
        <w:t xml:space="preserve"> июня, 2017 г.</w:t>
      </w:r>
    </w:p>
    <w:p w:rsidR="00CF682A" w:rsidRDefault="00461029">
      <w:pPr>
        <w:framePr w:wrap="none" w:vAnchor="page" w:hAnchor="page" w:x="5761" w:y="101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C74179D" wp14:editId="5CBA92AA">
            <wp:extent cx="434340" cy="472440"/>
            <wp:effectExtent l="0" t="0" r="3810" b="3810"/>
            <wp:docPr id="5" name="Рисунок 5" descr="C:\Users\GORENK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ENK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42" w:h="3783" w:hRule="exact" w:wrap="none" w:vAnchor="page" w:hAnchor="page" w:x="1099" w:y="11155"/>
        <w:shd w:val="clear" w:color="auto" w:fill="auto"/>
        <w:spacing w:before="0" w:after="181" w:line="320" w:lineRule="exact"/>
        <w:ind w:right="20"/>
      </w:pPr>
      <w:bookmarkStart w:id="4" w:name="bookmark4"/>
      <w:r>
        <w:t>ЦЕЛИ ФЕСТИВАЛЯ</w:t>
      </w:r>
      <w:bookmarkEnd w:id="4"/>
    </w:p>
    <w:p w:rsidR="00CF682A" w:rsidRDefault="00B15211">
      <w:pPr>
        <w:pStyle w:val="24"/>
        <w:framePr w:w="9842" w:h="3783" w:hRule="exact" w:wrap="none" w:vAnchor="page" w:hAnchor="page" w:x="1099" w:y="11155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63" w:line="259" w:lineRule="exact"/>
        <w:ind w:firstLine="0"/>
      </w:pPr>
      <w:r>
        <w:t>Развитие творческой и производственной деятельности юных режиссеров, детских кин</w:t>
      </w:r>
      <w:proofErr w:type="gramStart"/>
      <w:r>
        <w:t>о-</w:t>
      </w:r>
      <w:proofErr w:type="gramEnd"/>
      <w:r>
        <w:t xml:space="preserve"> и анимационных студий России.</w:t>
      </w:r>
    </w:p>
    <w:p w:rsidR="00CF682A" w:rsidRDefault="00B15211">
      <w:pPr>
        <w:pStyle w:val="24"/>
        <w:framePr w:w="9842" w:h="3783" w:hRule="exact" w:wrap="none" w:vAnchor="page" w:hAnchor="page" w:x="1099" w:y="11155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63" w:line="256" w:lineRule="exact"/>
        <w:ind w:firstLine="0"/>
      </w:pPr>
      <w:r>
        <w:t>Реализация образовательных мероприятий по направлению кинематографа и анимации с целью формирования и повышения творческих компетенций детей и молодежи.</w:t>
      </w:r>
    </w:p>
    <w:p w:rsidR="00CF682A" w:rsidRDefault="00B15211">
      <w:pPr>
        <w:pStyle w:val="24"/>
        <w:framePr w:w="9842" w:h="3783" w:hRule="exact" w:wrap="none" w:vAnchor="page" w:hAnchor="page" w:x="1099" w:y="11155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63" w:line="252" w:lineRule="exact"/>
        <w:ind w:firstLine="0"/>
      </w:pPr>
      <w:r>
        <w:t xml:space="preserve">Поощрение и </w:t>
      </w:r>
      <w:proofErr w:type="spellStart"/>
      <w:r>
        <w:t>вдохновление</w:t>
      </w:r>
      <w:proofErr w:type="spellEnd"/>
      <w:r>
        <w:t xml:space="preserve"> талантливых юных режиссеров, операторов, авторов сценариев, актеров, аниматоров.</w:t>
      </w:r>
    </w:p>
    <w:p w:rsidR="00CF682A" w:rsidRDefault="00B15211">
      <w:pPr>
        <w:pStyle w:val="24"/>
        <w:framePr w:w="9842" w:h="3783" w:hRule="exact" w:wrap="none" w:vAnchor="page" w:hAnchor="page" w:x="1099" w:y="11155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63" w:line="248" w:lineRule="exact"/>
        <w:ind w:firstLine="0"/>
      </w:pPr>
      <w:r>
        <w:t xml:space="preserve">Реализация образовательной программы </w:t>
      </w:r>
      <w:proofErr w:type="spellStart"/>
      <w:r>
        <w:t>Кинопедагогика</w:t>
      </w:r>
      <w:proofErr w:type="spellEnd"/>
      <w:r>
        <w:t xml:space="preserve"> в образовательных и социальных учреждениях ХМАО-Югры.</w:t>
      </w:r>
    </w:p>
    <w:p w:rsidR="00CF682A" w:rsidRDefault="00B15211">
      <w:pPr>
        <w:pStyle w:val="24"/>
        <w:framePr w:w="9842" w:h="3783" w:hRule="exact" w:wrap="none" w:vAnchor="page" w:hAnchor="page" w:x="1099" w:y="11155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5" w:lineRule="exact"/>
        <w:ind w:firstLine="0"/>
      </w:pPr>
      <w:r>
        <w:t>Продвижение созидательного и ценностно-ориентированного детского и семейного кино.</w:t>
      </w:r>
    </w:p>
    <w:p w:rsidR="00CF682A" w:rsidRDefault="00461029">
      <w:pPr>
        <w:rPr>
          <w:sz w:val="2"/>
          <w:szCs w:val="2"/>
        </w:rPr>
        <w:sectPr w:rsidR="00CF68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 wp14:anchorId="7C99592C" wp14:editId="21FEEFE3">
            <wp:simplePos x="0" y="0"/>
            <wp:positionH relativeFrom="page">
              <wp:posOffset>1211580</wp:posOffset>
            </wp:positionH>
            <wp:positionV relativeFrom="page">
              <wp:posOffset>1089025</wp:posOffset>
            </wp:positionV>
            <wp:extent cx="1713230" cy="1390015"/>
            <wp:effectExtent l="0" t="0" r="1270" b="635"/>
            <wp:wrapNone/>
            <wp:docPr id="15" name="Рисунок 8" descr="C:\Users\GORENK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ENK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2A" w:rsidRDefault="00B15211">
      <w:pPr>
        <w:pStyle w:val="42"/>
        <w:framePr w:w="9864" w:h="378" w:hRule="exact" w:wrap="none" w:vAnchor="page" w:hAnchor="page" w:x="1088" w:y="1852"/>
        <w:shd w:val="clear" w:color="auto" w:fill="auto"/>
        <w:spacing w:before="0" w:line="320" w:lineRule="exact"/>
      </w:pPr>
      <w:bookmarkStart w:id="5" w:name="bookmark5"/>
      <w:r>
        <w:lastRenderedPageBreak/>
        <w:t>НОМИНАЦИИ</w:t>
      </w:r>
      <w:bookmarkEnd w:id="5"/>
    </w:p>
    <w:p w:rsidR="00CF682A" w:rsidRDefault="00B15211">
      <w:pPr>
        <w:pStyle w:val="101"/>
        <w:framePr w:w="9864" w:h="1638" w:hRule="exact" w:wrap="none" w:vAnchor="page" w:hAnchor="page" w:x="1088" w:y="2328"/>
        <w:shd w:val="clear" w:color="auto" w:fill="auto"/>
        <w:spacing w:line="396" w:lineRule="exact"/>
      </w:pPr>
      <w:r>
        <w:t>Лучший игровой фильм</w:t>
      </w:r>
      <w:r>
        <w:br/>
        <w:t>Лучший анимационный фильм</w:t>
      </w:r>
      <w:r>
        <w:br/>
        <w:t>Лучший документальный фильм</w:t>
      </w:r>
      <w:r>
        <w:br/>
        <w:t>Лучший социальный ролик</w:t>
      </w:r>
    </w:p>
    <w:p w:rsidR="00CF682A" w:rsidRDefault="00461029">
      <w:pPr>
        <w:framePr w:wrap="none" w:vAnchor="page" w:hAnchor="page" w:x="5754" w:y="41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3860" cy="472440"/>
            <wp:effectExtent l="0" t="0" r="0" b="3810"/>
            <wp:docPr id="6" name="Рисунок 6" descr="C:\Users\GORENK~1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ENK~1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64" w:h="377" w:hRule="exact" w:wrap="none" w:vAnchor="page" w:hAnchor="page" w:x="1088" w:y="5039"/>
        <w:shd w:val="clear" w:color="auto" w:fill="auto"/>
        <w:spacing w:before="0" w:line="320" w:lineRule="exact"/>
      </w:pPr>
      <w:bookmarkStart w:id="6" w:name="bookmark6"/>
      <w:r>
        <w:t>ПРИЗЫ</w:t>
      </w:r>
      <w:bookmarkEnd w:id="6"/>
    </w:p>
    <w:p w:rsidR="00CF682A" w:rsidRDefault="00B15211">
      <w:pPr>
        <w:pStyle w:val="24"/>
        <w:framePr w:w="9864" w:h="846" w:hRule="exact" w:wrap="none" w:vAnchor="page" w:hAnchor="page" w:x="1088" w:y="5637"/>
        <w:shd w:val="clear" w:color="auto" w:fill="auto"/>
        <w:spacing w:before="0" w:after="0" w:line="259" w:lineRule="exact"/>
        <w:ind w:firstLine="0"/>
      </w:pPr>
      <w:r>
        <w:t>Основными призами кинофестиваля являются призы по четырем номинациям, а также Гран-при. На фестивале также вручаются специальные призы и подарки от организаторов и партнеров события.</w:t>
      </w:r>
    </w:p>
    <w:p w:rsidR="00CF682A" w:rsidRDefault="00B15211">
      <w:pPr>
        <w:pStyle w:val="24"/>
        <w:framePr w:w="9864" w:h="7733" w:hRule="exact" w:wrap="none" w:vAnchor="page" w:hAnchor="page" w:x="1088" w:y="8085"/>
        <w:shd w:val="clear" w:color="auto" w:fill="auto"/>
        <w:spacing w:before="0" w:after="0"/>
        <w:ind w:firstLine="0"/>
      </w:pPr>
      <w:r>
        <w:t>Фестиваль приглашает к участию в конкурсах детско-юношеские творческие работы, которые:</w:t>
      </w:r>
    </w:p>
    <w:p w:rsidR="00CF682A" w:rsidRDefault="00B15211">
      <w:pPr>
        <w:pStyle w:val="110"/>
        <w:framePr w:w="9864" w:h="7733" w:hRule="exact" w:wrap="none" w:vAnchor="page" w:hAnchor="page" w:x="1088" w:y="8085"/>
        <w:numPr>
          <w:ilvl w:val="0"/>
          <w:numId w:val="2"/>
        </w:numPr>
        <w:shd w:val="clear" w:color="auto" w:fill="auto"/>
        <w:tabs>
          <w:tab w:val="left" w:pos="738"/>
        </w:tabs>
        <w:ind w:left="740"/>
      </w:pPr>
      <w:proofErr w:type="gramStart"/>
      <w:r>
        <w:rPr>
          <w:rStyle w:val="111"/>
        </w:rPr>
        <w:t xml:space="preserve">Раскрывают темы общечеловеческих ценностей: </w:t>
      </w:r>
      <w:r>
        <w:t>дружбы</w:t>
      </w:r>
      <w:r>
        <w:rPr>
          <w:rStyle w:val="111"/>
        </w:rPr>
        <w:t xml:space="preserve">; </w:t>
      </w:r>
      <w:r>
        <w:t>семьи, смысла жизни, красоты, юмора, познания, труда, творчества,</w:t>
      </w:r>
      <w:proofErr w:type="gramEnd"/>
    </w:p>
    <w:p w:rsidR="00CF682A" w:rsidRDefault="00B15211">
      <w:pPr>
        <w:pStyle w:val="24"/>
        <w:framePr w:w="9864" w:h="7733" w:hRule="exact" w:wrap="none" w:vAnchor="page" w:hAnchor="page" w:x="1088" w:y="8085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81" w:lineRule="exact"/>
        <w:ind w:left="380" w:firstLine="0"/>
      </w:pPr>
      <w:r>
        <w:t>имеют в своих сюжетах причинно-следственную связь;</w:t>
      </w:r>
    </w:p>
    <w:p w:rsidR="00CF682A" w:rsidRDefault="00B15211">
      <w:pPr>
        <w:pStyle w:val="24"/>
        <w:framePr w:w="9864" w:h="7733" w:hRule="exact" w:wrap="none" w:vAnchor="page" w:hAnchor="page" w:x="1088" w:y="8085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255" w:line="281" w:lineRule="exact"/>
        <w:ind w:left="740"/>
        <w:jc w:val="left"/>
      </w:pPr>
      <w:r>
        <w:t>преподносят образы персонажей и явлений адекватно и в соответствии с реальностью (исключение - сюжеты на основе фантазий).</w:t>
      </w:r>
    </w:p>
    <w:p w:rsidR="00CF682A" w:rsidRDefault="00B15211">
      <w:pPr>
        <w:pStyle w:val="24"/>
        <w:framePr w:w="9864" w:h="7733" w:hRule="exact" w:wrap="none" w:vAnchor="page" w:hAnchor="page" w:x="1088" w:y="8085"/>
        <w:shd w:val="clear" w:color="auto" w:fill="auto"/>
        <w:tabs>
          <w:tab w:val="left" w:pos="2542"/>
        </w:tabs>
        <w:spacing w:before="0" w:after="0"/>
        <w:ind w:firstLine="0"/>
      </w:pPr>
      <w:r>
        <w:rPr>
          <w:rStyle w:val="25"/>
        </w:rPr>
        <w:t>Возраст авторов:</w:t>
      </w:r>
      <w:r>
        <w:rPr>
          <w:rStyle w:val="25"/>
        </w:rPr>
        <w:tab/>
      </w:r>
      <w:r>
        <w:t>принимаются работы авторов возрастом до 18 лет</w:t>
      </w:r>
    </w:p>
    <w:p w:rsidR="00CF682A" w:rsidRDefault="00B15211">
      <w:pPr>
        <w:pStyle w:val="24"/>
        <w:framePr w:w="9864" w:h="7733" w:hRule="exact" w:wrap="none" w:vAnchor="page" w:hAnchor="page" w:x="1088" w:y="8085"/>
        <w:shd w:val="clear" w:color="auto" w:fill="auto"/>
        <w:spacing w:before="0" w:after="240"/>
        <w:ind w:firstLine="0"/>
      </w:pPr>
      <w:r>
        <w:t>включительно. При работе жюри учитывают соответствие возраста и уровня выполнения конкретной творческой работы. Важно указать в заявке, участвовали ли взрослые в создании фильма, и какая была их функция.</w:t>
      </w:r>
    </w:p>
    <w:p w:rsidR="00CF682A" w:rsidRDefault="00B15211">
      <w:pPr>
        <w:pStyle w:val="24"/>
        <w:framePr w:w="9864" w:h="7733" w:hRule="exact" w:wrap="none" w:vAnchor="page" w:hAnchor="page" w:x="1088" w:y="8085"/>
        <w:shd w:val="clear" w:color="auto" w:fill="auto"/>
        <w:spacing w:before="0" w:after="209"/>
        <w:ind w:firstLine="0"/>
      </w:pPr>
      <w:r>
        <w:rPr>
          <w:rStyle w:val="25"/>
        </w:rPr>
        <w:t xml:space="preserve">Количество работ в конкурсах: </w:t>
      </w:r>
      <w:r>
        <w:t>В конкурсе каждой номинации участвует не менее 10 работ. Всего в конкурсе фестиваля - не менее 40 работ.</w:t>
      </w:r>
    </w:p>
    <w:p w:rsidR="00CF682A" w:rsidRDefault="00B15211">
      <w:pPr>
        <w:pStyle w:val="101"/>
        <w:framePr w:w="9864" w:h="7733" w:hRule="exact" w:wrap="none" w:vAnchor="page" w:hAnchor="page" w:x="1088" w:y="8085"/>
        <w:shd w:val="clear" w:color="auto" w:fill="auto"/>
        <w:spacing w:line="302" w:lineRule="exact"/>
        <w:jc w:val="both"/>
      </w:pPr>
      <w:r>
        <w:t>Продолжительность работ:</w:t>
      </w:r>
    </w:p>
    <w:p w:rsidR="00CF682A" w:rsidRDefault="00B15211">
      <w:pPr>
        <w:pStyle w:val="24"/>
        <w:framePr w:w="9864" w:h="7733" w:hRule="exact" w:wrap="none" w:vAnchor="page" w:hAnchor="page" w:x="1088" w:y="8085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02" w:lineRule="exact"/>
        <w:ind w:left="380" w:firstLine="0"/>
      </w:pPr>
      <w:r>
        <w:rPr>
          <w:rStyle w:val="26"/>
        </w:rPr>
        <w:t xml:space="preserve">игровой фильм </w:t>
      </w:r>
      <w:r>
        <w:rPr>
          <w:rStyle w:val="27"/>
        </w:rPr>
        <w:t>-</w:t>
      </w:r>
      <w:r>
        <w:t xml:space="preserve"> от 3-х мин. и более</w:t>
      </w:r>
    </w:p>
    <w:p w:rsidR="00CF682A" w:rsidRDefault="00B15211">
      <w:pPr>
        <w:pStyle w:val="24"/>
        <w:framePr w:w="9864" w:h="7733" w:hRule="exact" w:wrap="none" w:vAnchor="page" w:hAnchor="page" w:x="1088" w:y="8085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02" w:lineRule="exact"/>
        <w:ind w:left="380" w:firstLine="0"/>
      </w:pPr>
      <w:r>
        <w:rPr>
          <w:rStyle w:val="26"/>
        </w:rPr>
        <w:t>анимационный фильм</w:t>
      </w:r>
      <w:r>
        <w:rPr>
          <w:rStyle w:val="2TimesNewRoman12pt"/>
          <w:rFonts w:eastAsia="Segoe UI"/>
        </w:rPr>
        <w:t xml:space="preserve"> </w:t>
      </w:r>
      <w:r>
        <w:t>- от 1-й мин. и более</w:t>
      </w:r>
    </w:p>
    <w:p w:rsidR="00CF682A" w:rsidRDefault="00B15211">
      <w:pPr>
        <w:pStyle w:val="24"/>
        <w:framePr w:w="9864" w:h="7733" w:hRule="exact" w:wrap="none" w:vAnchor="page" w:hAnchor="page" w:x="1088" w:y="8085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02" w:lineRule="exact"/>
        <w:ind w:left="380" w:firstLine="0"/>
      </w:pPr>
      <w:r>
        <w:rPr>
          <w:rStyle w:val="26"/>
        </w:rPr>
        <w:t xml:space="preserve">документальный фильм </w:t>
      </w:r>
      <w:r>
        <w:rPr>
          <w:rStyle w:val="27"/>
        </w:rPr>
        <w:t>-</w:t>
      </w:r>
      <w:r>
        <w:t xml:space="preserve"> от 3-х мин. и более</w:t>
      </w:r>
    </w:p>
    <w:p w:rsidR="00CF682A" w:rsidRDefault="00B15211">
      <w:pPr>
        <w:pStyle w:val="24"/>
        <w:framePr w:w="9864" w:h="7733" w:hRule="exact" w:wrap="none" w:vAnchor="page" w:hAnchor="page" w:x="1088" w:y="8085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186" w:line="302" w:lineRule="exact"/>
        <w:ind w:left="380" w:firstLine="0"/>
      </w:pPr>
      <w:r>
        <w:rPr>
          <w:rStyle w:val="26"/>
        </w:rPr>
        <w:t xml:space="preserve">социальный ролик </w:t>
      </w:r>
      <w:r>
        <w:rPr>
          <w:rStyle w:val="27"/>
        </w:rPr>
        <w:t>-</w:t>
      </w:r>
      <w:r>
        <w:t xml:space="preserve"> от 1 мин. и более</w:t>
      </w:r>
    </w:p>
    <w:p w:rsidR="00CF682A" w:rsidRDefault="00B15211">
      <w:pPr>
        <w:pStyle w:val="24"/>
        <w:framePr w:w="9864" w:h="7733" w:hRule="exact" w:wrap="none" w:vAnchor="page" w:hAnchor="page" w:x="1088" w:y="8085"/>
        <w:shd w:val="clear" w:color="auto" w:fill="auto"/>
        <w:spacing w:before="0" w:after="201" w:line="220" w:lineRule="exact"/>
        <w:ind w:firstLine="0"/>
      </w:pPr>
      <w:r>
        <w:rPr>
          <w:rStyle w:val="25"/>
        </w:rPr>
        <w:t xml:space="preserve">Год создания: </w:t>
      </w:r>
      <w:r>
        <w:t>не ранее 2014 г.</w:t>
      </w:r>
    </w:p>
    <w:p w:rsidR="00CF682A" w:rsidRDefault="00B15211">
      <w:pPr>
        <w:pStyle w:val="24"/>
        <w:framePr w:w="9864" w:h="7733" w:hRule="exact" w:wrap="none" w:vAnchor="page" w:hAnchor="page" w:x="1088" w:y="8085"/>
        <w:shd w:val="clear" w:color="auto" w:fill="auto"/>
        <w:spacing w:before="0" w:after="271" w:line="259" w:lineRule="exact"/>
        <w:ind w:firstLine="0"/>
      </w:pPr>
      <w:r>
        <w:rPr>
          <w:rStyle w:val="25"/>
        </w:rPr>
        <w:t xml:space="preserve">Количество заявок: </w:t>
      </w:r>
      <w:r>
        <w:t>одна студия или один автор может заявить к участию максимум 3 работы в одну или несколько номинаций.</w:t>
      </w:r>
    </w:p>
    <w:p w:rsidR="00CF682A" w:rsidRDefault="00B15211">
      <w:pPr>
        <w:pStyle w:val="101"/>
        <w:framePr w:w="9864" w:h="7733" w:hRule="exact" w:wrap="none" w:vAnchor="page" w:hAnchor="page" w:x="1088" w:y="8085"/>
        <w:shd w:val="clear" w:color="auto" w:fill="auto"/>
        <w:spacing w:line="220" w:lineRule="exact"/>
        <w:jc w:val="both"/>
      </w:pPr>
      <w:r>
        <w:t xml:space="preserve">Окончание приема заявок: </w:t>
      </w:r>
      <w:r>
        <w:rPr>
          <w:rStyle w:val="102"/>
        </w:rPr>
        <w:t>31 марта, 2017 г.</w:t>
      </w:r>
    </w:p>
    <w:p w:rsidR="00CF682A" w:rsidRDefault="00461029">
      <w:pPr>
        <w:framePr w:wrap="none" w:vAnchor="page" w:hAnchor="page" w:x="5797" w:y="65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3860" cy="457200"/>
            <wp:effectExtent l="0" t="0" r="0" b="0"/>
            <wp:docPr id="7" name="Рисунок 7" descr="C:\Users\GORENK~1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ENK~1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64" w:h="377" w:hRule="exact" w:wrap="none" w:vAnchor="page" w:hAnchor="page" w:x="1088" w:y="7476"/>
        <w:shd w:val="clear" w:color="auto" w:fill="auto"/>
        <w:spacing w:before="0" w:line="320" w:lineRule="exact"/>
      </w:pPr>
      <w:bookmarkStart w:id="7" w:name="bookmark7"/>
      <w:r>
        <w:t>КРИТЕРИИ И ПАРАМЕТРЫ ОТБОРА РАБОТ</w:t>
      </w:r>
      <w:bookmarkEnd w:id="7"/>
    </w:p>
    <w:p w:rsidR="00CF682A" w:rsidRDefault="00CF682A">
      <w:pPr>
        <w:rPr>
          <w:sz w:val="2"/>
          <w:szCs w:val="2"/>
        </w:rPr>
        <w:sectPr w:rsidR="00CF68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682A" w:rsidRDefault="00B15211">
      <w:pPr>
        <w:pStyle w:val="42"/>
        <w:framePr w:w="9853" w:h="374" w:hRule="exact" w:wrap="none" w:vAnchor="page" w:hAnchor="page" w:x="1094" w:y="1982"/>
        <w:shd w:val="clear" w:color="auto" w:fill="auto"/>
        <w:spacing w:before="0" w:line="320" w:lineRule="exact"/>
        <w:ind w:right="20"/>
      </w:pPr>
      <w:bookmarkStart w:id="8" w:name="bookmark8"/>
      <w:r>
        <w:lastRenderedPageBreak/>
        <w:t>ЗАЯВКА</w:t>
      </w:r>
      <w:bookmarkEnd w:id="8"/>
    </w:p>
    <w:p w:rsidR="00CF682A" w:rsidRDefault="00B15211">
      <w:pPr>
        <w:pStyle w:val="24"/>
        <w:framePr w:w="9853" w:h="3519" w:hRule="exact" w:wrap="none" w:vAnchor="page" w:hAnchor="page" w:x="1094" w:y="2579"/>
        <w:shd w:val="clear" w:color="auto" w:fill="auto"/>
        <w:spacing w:before="0" w:after="0"/>
        <w:ind w:firstLine="440"/>
      </w:pPr>
      <w:r>
        <w:t xml:space="preserve">Заявить работу к участию в конкурсе кинофестиваля можно, воспользовавшись онлайн-формой заявки: </w:t>
      </w:r>
      <w:hyperlink r:id="rId12" w:history="1">
        <w:r>
          <w:rPr>
            <w:rStyle w:val="a3"/>
          </w:rPr>
          <w:t>https://goo.gl/forms/lpgCfCY7H8kkqg</w:t>
        </w:r>
      </w:hyperlink>
      <w:proofErr w:type="spellStart"/>
      <w:r>
        <w:rPr>
          <w:lang w:val="en-US" w:eastAsia="en-US" w:bidi="en-US"/>
        </w:rPr>
        <w:t>pr</w:t>
      </w:r>
      <w:proofErr w:type="spellEnd"/>
      <w:r w:rsidRPr="00461029">
        <w:rPr>
          <w:lang w:eastAsia="en-US" w:bidi="en-US"/>
        </w:rPr>
        <w:t xml:space="preserve">1 </w:t>
      </w:r>
      <w:r>
        <w:t xml:space="preserve">или на сайте </w:t>
      </w:r>
      <w:proofErr w:type="spellStart"/>
      <w:r>
        <w:t>зеркалооудущего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разделе </w:t>
      </w:r>
      <w:r>
        <w:rPr>
          <w:rStyle w:val="25"/>
        </w:rPr>
        <w:t xml:space="preserve">Участникам </w:t>
      </w:r>
      <w:r>
        <w:t xml:space="preserve">- пункт </w:t>
      </w:r>
      <w:r>
        <w:rPr>
          <w:rStyle w:val="25"/>
        </w:rPr>
        <w:t>Подать заявку.</w:t>
      </w:r>
    </w:p>
    <w:p w:rsidR="00CF682A" w:rsidRDefault="00B15211">
      <w:pPr>
        <w:pStyle w:val="24"/>
        <w:framePr w:w="9853" w:h="3519" w:hRule="exact" w:wrap="none" w:vAnchor="page" w:hAnchor="page" w:x="1094" w:y="2579"/>
        <w:shd w:val="clear" w:color="auto" w:fill="auto"/>
        <w:tabs>
          <w:tab w:val="left" w:pos="1796"/>
        </w:tabs>
        <w:spacing w:before="0" w:after="0"/>
        <w:ind w:firstLine="440"/>
      </w:pPr>
      <w:proofErr w:type="gramStart"/>
      <w:r>
        <w:t xml:space="preserve">В заявке важно указать ссылку на онлайн-просмотр фильма </w:t>
      </w:r>
      <w:r>
        <w:rPr>
          <w:rStyle w:val="210pt"/>
        </w:rPr>
        <w:t xml:space="preserve">(рекомендуемые </w:t>
      </w:r>
      <w:proofErr w:type="spellStart"/>
      <w:r>
        <w:rPr>
          <w:rStyle w:val="210pt"/>
        </w:rPr>
        <w:t>видеохостинги</w:t>
      </w:r>
      <w:proofErr w:type="spellEnd"/>
      <w:r>
        <w:rPr>
          <w:rStyle w:val="210pt"/>
        </w:rPr>
        <w:t>:</w:t>
      </w:r>
      <w:proofErr w:type="gramEnd"/>
      <w:r>
        <w:rPr>
          <w:rStyle w:val="210pt"/>
        </w:rPr>
        <w:tab/>
      </w:r>
      <w:r>
        <w:rPr>
          <w:rStyle w:val="2105pt"/>
        </w:rPr>
        <w:t>YouTube</w:t>
      </w:r>
      <w:r>
        <w:rPr>
          <w:rStyle w:val="210pt"/>
        </w:rPr>
        <w:t xml:space="preserve">, </w:t>
      </w:r>
      <w:proofErr w:type="spellStart"/>
      <w:r>
        <w:rPr>
          <w:rStyle w:val="2105pt"/>
        </w:rPr>
        <w:t>Vlmeo</w:t>
      </w:r>
      <w:proofErr w:type="spellEnd"/>
      <w:r w:rsidRPr="00461029">
        <w:rPr>
          <w:rStyle w:val="2105pt"/>
          <w:lang w:val="ru-RU"/>
        </w:rPr>
        <w:t>)</w:t>
      </w:r>
      <w:r w:rsidRPr="00461029">
        <w:rPr>
          <w:rStyle w:val="210pt"/>
          <w:lang w:eastAsia="en-US" w:bidi="en-US"/>
        </w:rPr>
        <w:t xml:space="preserve"> </w:t>
      </w:r>
      <w:r>
        <w:t>или ссылку на скачивание фильма через</w:t>
      </w:r>
    </w:p>
    <w:p w:rsidR="00CF682A" w:rsidRDefault="00B15211">
      <w:pPr>
        <w:pStyle w:val="24"/>
        <w:framePr w:w="9853" w:h="3519" w:hRule="exact" w:wrap="none" w:vAnchor="page" w:hAnchor="page" w:x="1094" w:y="2579"/>
        <w:shd w:val="clear" w:color="auto" w:fill="auto"/>
        <w:spacing w:before="0" w:after="0"/>
        <w:ind w:firstLine="0"/>
      </w:pPr>
      <w:proofErr w:type="spellStart"/>
      <w:proofErr w:type="gramStart"/>
      <w:r>
        <w:t>файлообменник</w:t>
      </w:r>
      <w:proofErr w:type="spellEnd"/>
      <w:r>
        <w:t xml:space="preserve"> </w:t>
      </w:r>
      <w:r>
        <w:rPr>
          <w:rStyle w:val="210pt"/>
        </w:rPr>
        <w:t>(рекомендуемые сервисы:</w:t>
      </w:r>
      <w:proofErr w:type="gramEnd"/>
      <w:r>
        <w:rPr>
          <w:rStyle w:val="210pt"/>
        </w:rPr>
        <w:t xml:space="preserve"> </w:t>
      </w:r>
      <w:proofErr w:type="gramStart"/>
      <w:r>
        <w:rPr>
          <w:rStyle w:val="2105pt"/>
          <w:lang w:val="ru-RU" w:eastAsia="ru-RU" w:bidi="ru-RU"/>
        </w:rPr>
        <w:t xml:space="preserve">Яндекс Диск; </w:t>
      </w:r>
      <w:r>
        <w:rPr>
          <w:rStyle w:val="2105pt"/>
        </w:rPr>
        <w:t>Google</w:t>
      </w:r>
      <w:r w:rsidRPr="00461029">
        <w:rPr>
          <w:rStyle w:val="2105pt"/>
          <w:lang w:val="ru-RU"/>
        </w:rPr>
        <w:t xml:space="preserve"> </w:t>
      </w:r>
      <w:r>
        <w:rPr>
          <w:rStyle w:val="2105pt"/>
        </w:rPr>
        <w:t>Drive</w:t>
      </w:r>
      <w:r>
        <w:rPr>
          <w:rStyle w:val="2105pt"/>
          <w:lang w:val="ru-RU" w:eastAsia="ru-RU" w:bidi="ru-RU"/>
        </w:rPr>
        <w:t xml:space="preserve">, Облако </w:t>
      </w:r>
      <w:r>
        <w:rPr>
          <w:rStyle w:val="2105pt"/>
        </w:rPr>
        <w:t>Mail</w:t>
      </w:r>
      <w:r w:rsidRPr="00461029">
        <w:rPr>
          <w:rStyle w:val="2105pt"/>
          <w:lang w:val="ru-RU"/>
        </w:rPr>
        <w:t>.</w:t>
      </w:r>
      <w:proofErr w:type="spellStart"/>
      <w:r>
        <w:rPr>
          <w:rStyle w:val="2105pt"/>
        </w:rPr>
        <w:t>ru</w:t>
      </w:r>
      <w:proofErr w:type="spellEnd"/>
      <w:r>
        <w:rPr>
          <w:rStyle w:val="210pt"/>
        </w:rPr>
        <w:t xml:space="preserve">, </w:t>
      </w:r>
      <w:proofErr w:type="spellStart"/>
      <w:r>
        <w:rPr>
          <w:rStyle w:val="2105pt"/>
        </w:rPr>
        <w:t>Dropbox</w:t>
      </w:r>
      <w:proofErr w:type="spellEnd"/>
      <w:r w:rsidRPr="00461029">
        <w:rPr>
          <w:rStyle w:val="2105pt"/>
          <w:lang w:val="ru-RU"/>
        </w:rPr>
        <w:t>)</w:t>
      </w:r>
      <w:r w:rsidRPr="00461029">
        <w:rPr>
          <w:rStyle w:val="210pt"/>
          <w:lang w:eastAsia="en-US" w:bidi="en-US"/>
        </w:rPr>
        <w:t xml:space="preserve"> </w:t>
      </w:r>
      <w:r>
        <w:t>для отборочного просмотра.</w:t>
      </w:r>
      <w:proofErr w:type="gramEnd"/>
      <w:r>
        <w:t xml:space="preserve"> Настоятельно рекомендуется не удалять файлы с </w:t>
      </w:r>
      <w:proofErr w:type="spellStart"/>
      <w:r>
        <w:t>видеохостингов</w:t>
      </w:r>
      <w:proofErr w:type="spellEnd"/>
      <w:r>
        <w:t xml:space="preserve"> и </w:t>
      </w:r>
      <w:proofErr w:type="spellStart"/>
      <w:r>
        <w:t>файлообменников</w:t>
      </w:r>
      <w:proofErr w:type="spellEnd"/>
      <w:r>
        <w:t xml:space="preserve"> до завершения кинофестиваля.</w:t>
      </w:r>
    </w:p>
    <w:p w:rsidR="00CF682A" w:rsidRDefault="00B15211">
      <w:pPr>
        <w:pStyle w:val="24"/>
        <w:framePr w:w="9853" w:h="3519" w:hRule="exact" w:wrap="none" w:vAnchor="page" w:hAnchor="page" w:x="1094" w:y="2579"/>
        <w:shd w:val="clear" w:color="auto" w:fill="auto"/>
        <w:spacing w:before="0" w:after="0"/>
        <w:ind w:firstLine="440"/>
      </w:pPr>
      <w:proofErr w:type="gramStart"/>
      <w:r>
        <w:t xml:space="preserve">Заявители работ, вошедших в конкурсную программу фестиваля, получат соответствующее уведомление на эл. почту или по телефону </w:t>
      </w:r>
      <w:r>
        <w:rPr>
          <w:rStyle w:val="25"/>
        </w:rPr>
        <w:t xml:space="preserve">после 15 апреля 2017 г. </w:t>
      </w:r>
      <w:r>
        <w:t xml:space="preserve">В дальнейшем заявителям необходимо отправить на эл. почту </w:t>
      </w:r>
      <w:proofErr w:type="spellStart"/>
      <w:r>
        <w:rPr>
          <w:lang w:val="en-US" w:eastAsia="en-US" w:bidi="en-US"/>
        </w:rPr>
        <w:t>zbfest</w:t>
      </w:r>
      <w:proofErr w:type="spellEnd"/>
      <w:r w:rsidRPr="00461029">
        <w:rPr>
          <w:rStyle w:val="28"/>
          <w:lang w:val="ru-RU"/>
        </w:rPr>
        <w:t>@</w:t>
      </w:r>
      <w:r>
        <w:rPr>
          <w:rStyle w:val="28"/>
        </w:rPr>
        <w:t>mail</w:t>
      </w:r>
      <w:r w:rsidRPr="00461029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461029">
        <w:rPr>
          <w:lang w:eastAsia="en-US" w:bidi="en-US"/>
        </w:rPr>
        <w:t xml:space="preserve"> </w:t>
      </w:r>
      <w:r>
        <w:t xml:space="preserve">ссылку на скачивание отобранных к конкурсу работ в разрешении </w:t>
      </w:r>
      <w:r>
        <w:rPr>
          <w:rStyle w:val="25"/>
          <w:lang w:val="en-US" w:eastAsia="en-US" w:bidi="en-US"/>
        </w:rPr>
        <w:t>Full</w:t>
      </w:r>
      <w:r w:rsidRPr="00461029">
        <w:rPr>
          <w:rStyle w:val="25"/>
          <w:lang w:eastAsia="en-US" w:bidi="en-US"/>
        </w:rPr>
        <w:t xml:space="preserve"> </w:t>
      </w:r>
      <w:r>
        <w:rPr>
          <w:rStyle w:val="25"/>
          <w:lang w:val="en-US" w:eastAsia="en-US" w:bidi="en-US"/>
        </w:rPr>
        <w:t>HD</w:t>
      </w:r>
      <w:r w:rsidRPr="00461029">
        <w:rPr>
          <w:rStyle w:val="25"/>
          <w:lang w:eastAsia="en-US" w:bidi="en-US"/>
        </w:rPr>
        <w:t xml:space="preserve"> </w:t>
      </w:r>
      <w:r>
        <w:t xml:space="preserve">и формате </w:t>
      </w:r>
      <w:r>
        <w:rPr>
          <w:rStyle w:val="25"/>
        </w:rPr>
        <w:t xml:space="preserve">.mp4 </w:t>
      </w:r>
      <w:r>
        <w:rPr>
          <w:rStyle w:val="210pt"/>
        </w:rPr>
        <w:t xml:space="preserve">(предпочтительно) </w:t>
      </w:r>
      <w:r>
        <w:rPr>
          <w:rStyle w:val="25"/>
        </w:rPr>
        <w:t>не позднее 20 апреля 2017 г.</w:t>
      </w:r>
      <w:proofErr w:type="gramEnd"/>
    </w:p>
    <w:p w:rsidR="00CF682A" w:rsidRDefault="00B15211">
      <w:pPr>
        <w:pStyle w:val="24"/>
        <w:framePr w:w="9853" w:h="1369" w:hRule="exact" w:wrap="none" w:vAnchor="page" w:hAnchor="page" w:x="1094" w:y="8018"/>
        <w:shd w:val="clear" w:color="auto" w:fill="auto"/>
        <w:spacing w:before="0" w:after="0" w:line="259" w:lineRule="exact"/>
        <w:ind w:firstLine="0"/>
      </w:pPr>
      <w:r>
        <w:t xml:space="preserve">В рамках кинофестиваля проводятся мастер-классы и </w:t>
      </w:r>
      <w:proofErr w:type="spellStart"/>
      <w:r>
        <w:t>кинопрактикумы</w:t>
      </w:r>
      <w:proofErr w:type="spellEnd"/>
      <w:r>
        <w:t xml:space="preserve"> для участников, семинары для педагогов. Специалистам в сфере кинематографа и анимации, </w:t>
      </w:r>
      <w:proofErr w:type="spellStart"/>
      <w:r>
        <w:t>кинопедагогики</w:t>
      </w:r>
      <w:proofErr w:type="spellEnd"/>
      <w:r>
        <w:t xml:space="preserve">, желающим стать ведущими собственного мастер- класса, необходимо </w:t>
      </w:r>
      <w:r>
        <w:rPr>
          <w:rStyle w:val="25"/>
        </w:rPr>
        <w:t xml:space="preserve">до </w:t>
      </w:r>
      <w:r>
        <w:t xml:space="preserve">15 </w:t>
      </w:r>
      <w:r>
        <w:rPr>
          <w:rStyle w:val="25"/>
        </w:rPr>
        <w:t xml:space="preserve">апреля </w:t>
      </w:r>
      <w:r>
        <w:t xml:space="preserve">2017 г. сделать заявку на почту </w:t>
      </w:r>
      <w:hyperlink r:id="rId13" w:history="1">
        <w:r>
          <w:rPr>
            <w:rStyle w:val="a3"/>
          </w:rPr>
          <w:t>zbfest@mail.ru</w:t>
        </w:r>
      </w:hyperlink>
      <w:r w:rsidRPr="00461029">
        <w:rPr>
          <w:lang w:eastAsia="en-US" w:bidi="en-US"/>
        </w:rPr>
        <w:t xml:space="preserve">, </w:t>
      </w:r>
      <w:r>
        <w:t>отправив тематику мастер-класса и краткую аннотацию к нему.</w:t>
      </w:r>
    </w:p>
    <w:p w:rsidR="00CF682A" w:rsidRDefault="00B15211">
      <w:pPr>
        <w:pStyle w:val="24"/>
        <w:framePr w:w="9853" w:h="598" w:hRule="exact" w:wrap="none" w:vAnchor="page" w:hAnchor="page" w:x="1094" w:y="11227"/>
        <w:shd w:val="clear" w:color="auto" w:fill="auto"/>
        <w:spacing w:before="0" w:after="0"/>
        <w:ind w:firstLine="0"/>
      </w:pPr>
      <w:r>
        <w:t>На фестивале будет работать профессиональное жюри, в состав которого входят специалисты в области кинематографа и мультипликации.</w:t>
      </w:r>
    </w:p>
    <w:p w:rsidR="00CF682A" w:rsidRDefault="00B15211">
      <w:pPr>
        <w:pStyle w:val="24"/>
        <w:framePr w:w="9853" w:h="1883" w:hRule="exact" w:wrap="none" w:vAnchor="page" w:hAnchor="page" w:x="1094" w:y="13657"/>
        <w:shd w:val="clear" w:color="auto" w:fill="auto"/>
        <w:spacing w:before="0" w:after="0" w:line="259" w:lineRule="exact"/>
        <w:ind w:firstLine="600"/>
      </w:pPr>
      <w:r>
        <w:t>Вопросы о приглашении гостей, сроках и условиях их пребывания и аккредитации на Фестивале решает Дирекция Фестиваля.</w:t>
      </w:r>
    </w:p>
    <w:p w:rsidR="00CF682A" w:rsidRDefault="00B15211">
      <w:pPr>
        <w:pStyle w:val="24"/>
        <w:framePr w:w="9853" w:h="1883" w:hRule="exact" w:wrap="none" w:vAnchor="page" w:hAnchor="page" w:x="1094" w:y="13657"/>
        <w:shd w:val="clear" w:color="auto" w:fill="auto"/>
        <w:spacing w:before="0" w:after="0" w:line="259" w:lineRule="exact"/>
        <w:ind w:firstLine="600"/>
      </w:pPr>
      <w:r>
        <w:t xml:space="preserve">Оргкомитет приглашает на фестиваль делегации участников конкурсной программы в составе: </w:t>
      </w:r>
      <w:r>
        <w:rPr>
          <w:rStyle w:val="27"/>
        </w:rPr>
        <w:t>1 педагог / родитель + 2 юных участника.</w:t>
      </w:r>
      <w:r>
        <w:t xml:space="preserve"> Оргкомитет покрывает расходы на проживание и питание 3-х членов делегаций в течение всего периода мероприятия </w:t>
      </w:r>
      <w:r>
        <w:rPr>
          <w:rStyle w:val="210pt"/>
        </w:rPr>
        <w:t xml:space="preserve">(с 5 по 10 июня, </w:t>
      </w:r>
      <w:r>
        <w:rPr>
          <w:rStyle w:val="210pt1pt"/>
        </w:rPr>
        <w:t>2017</w:t>
      </w:r>
      <w:r>
        <w:rPr>
          <w:rStyle w:val="210pt"/>
        </w:rPr>
        <w:t xml:space="preserve"> г.). </w:t>
      </w:r>
      <w:r>
        <w:t>Дорога оплачивает за счет направляющей стороны.</w:t>
      </w:r>
    </w:p>
    <w:p w:rsidR="00CF682A" w:rsidRDefault="00461029">
      <w:pPr>
        <w:framePr w:wrap="none" w:vAnchor="page" w:hAnchor="page" w:x="5741" w:y="65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3860" cy="457200"/>
            <wp:effectExtent l="0" t="0" r="0" b="0"/>
            <wp:docPr id="8" name="Рисунок 8" descr="C:\Users\GORENK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ENK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53" w:h="377" w:hRule="exact" w:wrap="none" w:vAnchor="page" w:hAnchor="page" w:x="1094" w:y="7415"/>
        <w:shd w:val="clear" w:color="auto" w:fill="auto"/>
        <w:spacing w:before="0" w:line="320" w:lineRule="exact"/>
        <w:ind w:right="20"/>
      </w:pPr>
      <w:bookmarkStart w:id="9" w:name="bookmark9"/>
      <w:r>
        <w:t>ОБРАЗОВАТЕЛЬНАЯ ПРОГРАММА</w:t>
      </w:r>
      <w:bookmarkEnd w:id="9"/>
    </w:p>
    <w:p w:rsidR="00CF682A" w:rsidRDefault="00461029">
      <w:pPr>
        <w:framePr w:wrap="none" w:vAnchor="page" w:hAnchor="page" w:x="5799" w:y="97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3860" cy="457200"/>
            <wp:effectExtent l="0" t="0" r="0" b="0"/>
            <wp:docPr id="9" name="Рисунок 9" descr="C:\Users\GORENK~1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ENK~1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53" w:h="377" w:hRule="exact" w:wrap="none" w:vAnchor="page" w:hAnchor="page" w:x="1094" w:y="10720"/>
        <w:shd w:val="clear" w:color="auto" w:fill="auto"/>
        <w:spacing w:before="0" w:line="320" w:lineRule="exact"/>
        <w:ind w:right="20"/>
      </w:pPr>
      <w:bookmarkStart w:id="10" w:name="bookmark10"/>
      <w:r>
        <w:t>ЖЮРИ</w:t>
      </w:r>
      <w:bookmarkEnd w:id="10"/>
    </w:p>
    <w:p w:rsidR="00CF682A" w:rsidRDefault="00461029">
      <w:pPr>
        <w:framePr w:wrap="none" w:vAnchor="page" w:hAnchor="page" w:x="5770" w:y="121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3860" cy="441960"/>
            <wp:effectExtent l="0" t="0" r="0" b="0"/>
            <wp:docPr id="10" name="Рисунок 10" descr="C:\Users\GORENK~1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RENK~1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53" w:h="378" w:hRule="exact" w:wrap="none" w:vAnchor="page" w:hAnchor="page" w:x="1094" w:y="13066"/>
        <w:shd w:val="clear" w:color="auto" w:fill="auto"/>
        <w:spacing w:before="0" w:line="320" w:lineRule="exact"/>
        <w:ind w:right="20"/>
      </w:pPr>
      <w:bookmarkStart w:id="11" w:name="bookmark11"/>
      <w:r>
        <w:t>УСЛОВИЯ ПРЕБЫВАНИЯ НА КИНОФЕСТИВАЛЕ</w:t>
      </w:r>
      <w:bookmarkEnd w:id="11"/>
    </w:p>
    <w:p w:rsidR="00CF682A" w:rsidRDefault="00CF682A">
      <w:pPr>
        <w:rPr>
          <w:sz w:val="2"/>
          <w:szCs w:val="2"/>
        </w:rPr>
        <w:sectPr w:rsidR="00CF68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682A" w:rsidRDefault="00B15211">
      <w:pPr>
        <w:pStyle w:val="24"/>
        <w:framePr w:w="9850" w:h="1132" w:hRule="exact" w:wrap="none" w:vAnchor="page" w:hAnchor="page" w:x="1096" w:y="992"/>
        <w:shd w:val="clear" w:color="auto" w:fill="auto"/>
        <w:spacing w:before="0" w:after="0" w:line="270" w:lineRule="exact"/>
        <w:ind w:firstLine="600"/>
      </w:pPr>
      <w:r>
        <w:lastRenderedPageBreak/>
        <w:t xml:space="preserve">Участникам, которые планируют приехать на кинофестиваль, необходимо </w:t>
      </w:r>
      <w:r>
        <w:rPr>
          <w:rStyle w:val="25"/>
        </w:rPr>
        <w:t xml:space="preserve">до 15 апреля 2017 г. </w:t>
      </w:r>
      <w:r>
        <w:t xml:space="preserve">сообщить об этом решении на почту </w:t>
      </w:r>
      <w:hyperlink r:id="rId17" w:history="1">
        <w:r>
          <w:rPr>
            <w:rStyle w:val="a3"/>
          </w:rPr>
          <w:t>zbfest@mail.ru</w:t>
        </w:r>
      </w:hyperlink>
      <w:r w:rsidRPr="00461029">
        <w:rPr>
          <w:lang w:eastAsia="en-US" w:bidi="en-US"/>
        </w:rPr>
        <w:t xml:space="preserve"> </w:t>
      </w:r>
      <w:r>
        <w:t xml:space="preserve">или по телефону </w:t>
      </w:r>
      <w:r>
        <w:rPr>
          <w:rStyle w:val="25"/>
        </w:rPr>
        <w:t xml:space="preserve">+7 912 999 25 10, </w:t>
      </w:r>
      <w:r>
        <w:t>отправив ФИО и даты рождения членов делегации.</w:t>
      </w:r>
    </w:p>
    <w:p w:rsidR="00CF682A" w:rsidRDefault="00B15211">
      <w:pPr>
        <w:pStyle w:val="120"/>
        <w:framePr w:w="9850" w:h="1132" w:hRule="exact" w:wrap="none" w:vAnchor="page" w:hAnchor="page" w:x="1096" w:y="992"/>
        <w:shd w:val="clear" w:color="auto" w:fill="auto"/>
        <w:tabs>
          <w:tab w:val="left" w:leader="dot" w:pos="4858"/>
          <w:tab w:val="left" w:leader="dot" w:pos="5261"/>
        </w:tabs>
        <w:spacing w:line="170" w:lineRule="exact"/>
        <w:ind w:left="4620"/>
      </w:pPr>
      <w:r>
        <w:tab/>
        <w:t>й</w:t>
      </w:r>
      <w:r>
        <w:tab/>
      </w:r>
    </w:p>
    <w:p w:rsidR="00CF682A" w:rsidRDefault="00461029">
      <w:pPr>
        <w:framePr w:wrap="none" w:vAnchor="page" w:hAnchor="page" w:x="5758" w:y="22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3860" cy="266700"/>
            <wp:effectExtent l="0" t="0" r="0" b="0"/>
            <wp:docPr id="11" name="Рисунок 11" descr="C:\Users\GORENK~1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ENK~1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50" w:h="374" w:hRule="exact" w:wrap="none" w:vAnchor="page" w:hAnchor="page" w:x="1096" w:y="2846"/>
        <w:shd w:val="clear" w:color="auto" w:fill="auto"/>
        <w:spacing w:before="0" w:line="320" w:lineRule="exact"/>
        <w:ind w:left="40"/>
      </w:pPr>
      <w:bookmarkStart w:id="12" w:name="bookmark12"/>
      <w:r>
        <w:t>СМИ</w:t>
      </w:r>
      <w:bookmarkEnd w:id="12"/>
    </w:p>
    <w:p w:rsidR="00CF682A" w:rsidRDefault="00B15211">
      <w:pPr>
        <w:pStyle w:val="24"/>
        <w:framePr w:w="9850" w:h="864" w:hRule="exact" w:wrap="none" w:vAnchor="page" w:hAnchor="page" w:x="1096" w:y="3498"/>
        <w:shd w:val="clear" w:color="auto" w:fill="auto"/>
        <w:spacing w:before="0" w:after="0" w:line="266" w:lineRule="exact"/>
        <w:ind w:firstLine="0"/>
        <w:jc w:val="left"/>
      </w:pPr>
      <w:r>
        <w:t xml:space="preserve">Пресс-релизы кинофестиваля можно найти в соответствующем разделе на сайте </w:t>
      </w:r>
      <w:proofErr w:type="spellStart"/>
      <w:r>
        <w:t>зеркалобудущего.рф</w:t>
      </w:r>
      <w:proofErr w:type="spellEnd"/>
      <w:r>
        <w:t xml:space="preserve">. Для аккредитации на пресс-конференцию следует отправить заявку с указанием наименования СМИ на эл. почту </w:t>
      </w:r>
      <w:hyperlink r:id="rId19" w:history="1">
        <w:r>
          <w:rPr>
            <w:rStyle w:val="a3"/>
          </w:rPr>
          <w:t>zbrest@mail.ru</w:t>
        </w:r>
      </w:hyperlink>
      <w:r w:rsidRPr="00461029">
        <w:rPr>
          <w:lang w:eastAsia="en-US" w:bidi="en-US"/>
        </w:rPr>
        <w:t>.</w:t>
      </w:r>
    </w:p>
    <w:p w:rsidR="00CF682A" w:rsidRDefault="00461029">
      <w:pPr>
        <w:framePr w:wrap="none" w:vAnchor="page" w:hAnchor="page" w:x="5711" w:y="44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1960" cy="457200"/>
            <wp:effectExtent l="0" t="0" r="0" b="0"/>
            <wp:docPr id="12" name="Рисунок 12" descr="C:\Users\GORENK~1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RENK~1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50" w:h="1178" w:hRule="exact" w:wrap="none" w:vAnchor="page" w:hAnchor="page" w:x="1096" w:y="5262"/>
        <w:shd w:val="clear" w:color="auto" w:fill="auto"/>
        <w:spacing w:before="0" w:after="238" w:line="320" w:lineRule="exact"/>
        <w:ind w:right="20"/>
      </w:pPr>
      <w:bookmarkStart w:id="13" w:name="bookmark13"/>
      <w:r>
        <w:t>ПАРТНЕРЫ</w:t>
      </w:r>
      <w:bookmarkEnd w:id="13"/>
    </w:p>
    <w:p w:rsidR="00CF682A" w:rsidRDefault="00B15211">
      <w:pPr>
        <w:pStyle w:val="24"/>
        <w:framePr w:w="9850" w:h="1178" w:hRule="exact" w:wrap="none" w:vAnchor="page" w:hAnchor="page" w:x="1096" w:y="5262"/>
        <w:shd w:val="clear" w:color="auto" w:fill="auto"/>
        <w:spacing w:before="0" w:after="0" w:line="259" w:lineRule="exact"/>
        <w:ind w:firstLine="0"/>
      </w:pPr>
      <w:r>
        <w:t xml:space="preserve">По вопросам сотрудничества обращаться по телефону +7 912 999 25 10 или электронной почте </w:t>
      </w:r>
      <w:hyperlink r:id="rId21" w:history="1">
        <w:r>
          <w:rPr>
            <w:rStyle w:val="a3"/>
          </w:rPr>
          <w:t>zbfest@mail.ru</w:t>
        </w:r>
      </w:hyperlink>
      <w:r w:rsidRPr="00461029">
        <w:rPr>
          <w:lang w:eastAsia="en-US" w:bidi="en-US"/>
        </w:rPr>
        <w:t>.</w:t>
      </w:r>
    </w:p>
    <w:p w:rsidR="00CF682A" w:rsidRDefault="00461029">
      <w:pPr>
        <w:framePr w:wrap="none" w:vAnchor="page" w:hAnchor="page" w:x="5725" w:y="69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1960" cy="480060"/>
            <wp:effectExtent l="0" t="0" r="0" b="0"/>
            <wp:docPr id="13" name="Рисунок 13" descr="C:\Users\GORENK~1\AppData\Local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RENK~1\AppData\Local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B15211">
      <w:pPr>
        <w:pStyle w:val="42"/>
        <w:framePr w:w="9850" w:h="1369" w:hRule="exact" w:wrap="none" w:vAnchor="page" w:hAnchor="page" w:x="1096" w:y="7861"/>
        <w:shd w:val="clear" w:color="auto" w:fill="auto"/>
        <w:spacing w:before="0" w:after="202" w:line="320" w:lineRule="exact"/>
        <w:ind w:right="20"/>
      </w:pPr>
      <w:bookmarkStart w:id="14" w:name="bookmark14"/>
      <w:r>
        <w:t>КОНТАКТЫ</w:t>
      </w:r>
      <w:bookmarkEnd w:id="14"/>
    </w:p>
    <w:p w:rsidR="00CF682A" w:rsidRDefault="00B15211">
      <w:pPr>
        <w:pStyle w:val="101"/>
        <w:framePr w:w="9850" w:h="1369" w:hRule="exact" w:wrap="none" w:vAnchor="page" w:hAnchor="page" w:x="1096" w:y="7861"/>
        <w:shd w:val="clear" w:color="auto" w:fill="auto"/>
        <w:spacing w:after="218" w:line="220" w:lineRule="exact"/>
        <w:ind w:right="20"/>
      </w:pPr>
      <w:r>
        <w:t>Дирекция Фестиваля</w:t>
      </w:r>
    </w:p>
    <w:p w:rsidR="00CF682A" w:rsidRDefault="00B15211">
      <w:pPr>
        <w:pStyle w:val="110"/>
        <w:framePr w:w="9850" w:h="1369" w:hRule="exact" w:wrap="none" w:vAnchor="page" w:hAnchor="page" w:x="1096" w:y="7861"/>
        <w:shd w:val="clear" w:color="auto" w:fill="auto"/>
        <w:spacing w:line="220" w:lineRule="exact"/>
        <w:ind w:right="20" w:firstLine="0"/>
        <w:jc w:val="center"/>
      </w:pPr>
      <w:r>
        <w:t xml:space="preserve">625002, </w:t>
      </w:r>
      <w:r>
        <w:rPr>
          <w:rStyle w:val="1110pt"/>
          <w:i/>
          <w:iCs/>
        </w:rPr>
        <w:t xml:space="preserve">г. Тюмень, </w:t>
      </w:r>
      <w:r>
        <w:t>ул. Осипенко, дом 32</w:t>
      </w:r>
    </w:p>
    <w:p w:rsidR="00CF682A" w:rsidRDefault="00B15211">
      <w:pPr>
        <w:pStyle w:val="101"/>
        <w:framePr w:w="2340" w:h="1637" w:hRule="exact" w:wrap="none" w:vAnchor="page" w:hAnchor="page" w:x="1596" w:y="9657"/>
        <w:shd w:val="clear" w:color="auto" w:fill="auto"/>
        <w:spacing w:line="263" w:lineRule="exact"/>
      </w:pPr>
      <w:r>
        <w:t>Николай Николаевич</w:t>
      </w:r>
      <w:r>
        <w:br/>
      </w:r>
      <w:proofErr w:type="spellStart"/>
      <w:r>
        <w:t>Данн</w:t>
      </w:r>
      <w:proofErr w:type="spellEnd"/>
    </w:p>
    <w:p w:rsidR="00CF682A" w:rsidRDefault="00B15211">
      <w:pPr>
        <w:pStyle w:val="24"/>
        <w:framePr w:w="2340" w:h="1637" w:hRule="exact" w:wrap="none" w:vAnchor="page" w:hAnchor="page" w:x="1596" w:y="9657"/>
        <w:shd w:val="clear" w:color="auto" w:fill="auto"/>
        <w:spacing w:before="0" w:after="0"/>
        <w:ind w:firstLine="0"/>
        <w:jc w:val="center"/>
      </w:pPr>
      <w:r>
        <w:t>Директор</w:t>
      </w:r>
      <w:r>
        <w:br/>
        <w:t>кинофестиваля</w:t>
      </w:r>
      <w:r>
        <w:br/>
      </w:r>
      <w:r>
        <w:rPr>
          <w:lang w:val="en-US" w:eastAsia="en-US" w:bidi="en-US"/>
        </w:rPr>
        <w:t>n</w:t>
      </w:r>
      <w:r w:rsidRPr="00461029">
        <w:rPr>
          <w:lang w:eastAsia="en-US" w:bidi="en-US"/>
        </w:rPr>
        <w:t>.</w:t>
      </w:r>
      <w:proofErr w:type="spellStart"/>
      <w:r>
        <w:rPr>
          <w:rStyle w:val="28"/>
        </w:rPr>
        <w:t>dann</w:t>
      </w:r>
      <w:proofErr w:type="spellEnd"/>
      <w:r w:rsidRPr="00461029">
        <w:rPr>
          <w:rStyle w:val="28"/>
          <w:lang w:val="ru-RU"/>
        </w:rPr>
        <w:t>@</w:t>
      </w:r>
      <w:proofErr w:type="spellStart"/>
      <w:r>
        <w:rPr>
          <w:rStyle w:val="28"/>
        </w:rPr>
        <w:t>zeroplusff</w:t>
      </w:r>
      <w:proofErr w:type="spellEnd"/>
      <w:r w:rsidRPr="00461029">
        <w:rPr>
          <w:lang w:eastAsia="en-US" w:bidi="en-US"/>
        </w:rPr>
        <w:t xml:space="preserve">. </w:t>
      </w:r>
      <w:proofErr w:type="spellStart"/>
      <w:r>
        <w:t>ги</w:t>
      </w:r>
      <w:proofErr w:type="spellEnd"/>
      <w:r>
        <w:br/>
        <w:t>+7 982 961 30 15</w:t>
      </w:r>
    </w:p>
    <w:p w:rsidR="00CF682A" w:rsidRDefault="00B15211">
      <w:pPr>
        <w:pStyle w:val="101"/>
        <w:framePr w:w="2902" w:h="1637" w:hRule="exact" w:wrap="none" w:vAnchor="page" w:hAnchor="page" w:x="4548" w:y="9671"/>
        <w:shd w:val="clear" w:color="auto" w:fill="auto"/>
        <w:spacing w:line="263" w:lineRule="exact"/>
      </w:pPr>
      <w:r>
        <w:t>Ирина Владимировна</w:t>
      </w:r>
      <w:r>
        <w:br/>
        <w:t>Егорова</w:t>
      </w:r>
    </w:p>
    <w:p w:rsidR="00CF682A" w:rsidRDefault="00B15211">
      <w:pPr>
        <w:pStyle w:val="24"/>
        <w:framePr w:w="2902" w:h="1637" w:hRule="exact" w:wrap="none" w:vAnchor="page" w:hAnchor="page" w:x="4548" w:y="9671"/>
        <w:shd w:val="clear" w:color="auto" w:fill="auto"/>
        <w:spacing w:before="0" w:after="0"/>
        <w:ind w:firstLine="0"/>
        <w:jc w:val="center"/>
      </w:pPr>
      <w:r>
        <w:t>Исполнительный директор</w:t>
      </w:r>
      <w:r>
        <w:br/>
        <w:t>кинофестиваля</w:t>
      </w:r>
    </w:p>
    <w:p w:rsidR="00CF682A" w:rsidRDefault="00B15211">
      <w:pPr>
        <w:pStyle w:val="24"/>
        <w:framePr w:w="2902" w:h="1637" w:hRule="exact" w:wrap="none" w:vAnchor="page" w:hAnchor="page" w:x="4548" w:y="9671"/>
        <w:shd w:val="clear" w:color="auto" w:fill="auto"/>
        <w:spacing w:before="0" w:after="0"/>
        <w:ind w:firstLine="0"/>
        <w:jc w:val="center"/>
      </w:pPr>
      <w:r>
        <w:t>\</w:t>
      </w:r>
      <w:proofErr w:type="spellStart"/>
      <w:r>
        <w:rPr>
          <w:lang w:val="en-US" w:eastAsia="en-US" w:bidi="en-US"/>
        </w:rPr>
        <w:t>ve</w:t>
      </w:r>
      <w:proofErr w:type="spellEnd"/>
      <w:r w:rsidRPr="00461029">
        <w:rPr>
          <w:lang w:eastAsia="en-US" w:bidi="en-US"/>
        </w:rPr>
        <w:t xml:space="preserve"> </w:t>
      </w:r>
      <w:r>
        <w:t xml:space="preserve">@ </w:t>
      </w:r>
      <w:r>
        <w:rPr>
          <w:rStyle w:val="2Calibri12pt"/>
        </w:rPr>
        <w:t>z</w:t>
      </w:r>
      <w:r w:rsidRPr="00461029">
        <w:rPr>
          <w:rStyle w:val="2Calibri12pt"/>
          <w:lang w:val="ru-RU"/>
        </w:rPr>
        <w:t xml:space="preserve"> </w:t>
      </w:r>
      <w:proofErr w:type="spellStart"/>
      <w:r>
        <w:rPr>
          <w:lang w:val="en-US" w:eastAsia="en-US" w:bidi="en-US"/>
        </w:rPr>
        <w:t>eropju</w:t>
      </w:r>
      <w:proofErr w:type="spellEnd"/>
      <w:r w:rsidRPr="0046102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sff</w:t>
      </w:r>
      <w:proofErr w:type="spellEnd"/>
      <w:r w:rsidRPr="00461029">
        <w:rPr>
          <w:lang w:eastAsia="en-US" w:bidi="en-US"/>
        </w:rPr>
        <w:t xml:space="preserve">. </w:t>
      </w:r>
      <w:r>
        <w:t>г и</w:t>
      </w:r>
      <w:r>
        <w:br/>
        <w:t>+7 919 929 02 31</w:t>
      </w:r>
    </w:p>
    <w:p w:rsidR="00CF682A" w:rsidRDefault="00B15211">
      <w:pPr>
        <w:pStyle w:val="101"/>
        <w:framePr w:w="2700" w:h="1641" w:hRule="exact" w:wrap="none" w:vAnchor="page" w:hAnchor="page" w:x="7918" w:y="9671"/>
        <w:shd w:val="clear" w:color="auto" w:fill="auto"/>
        <w:spacing w:line="263" w:lineRule="exact"/>
      </w:pPr>
      <w:r>
        <w:t>Александр Сергеевич</w:t>
      </w:r>
      <w:r>
        <w:br/>
        <w:t>Школенко</w:t>
      </w:r>
    </w:p>
    <w:p w:rsidR="00CF682A" w:rsidRDefault="00B15211">
      <w:pPr>
        <w:pStyle w:val="24"/>
        <w:framePr w:w="2700" w:h="1641" w:hRule="exact" w:wrap="none" w:vAnchor="page" w:hAnchor="page" w:x="7918" w:y="9671"/>
        <w:shd w:val="clear" w:color="auto" w:fill="auto"/>
        <w:spacing w:before="0" w:after="0"/>
        <w:ind w:firstLine="0"/>
        <w:jc w:val="center"/>
      </w:pPr>
      <w:r>
        <w:t>Программный директор,</w:t>
      </w:r>
      <w:r>
        <w:br/>
      </w:r>
      <w:r>
        <w:rPr>
          <w:lang w:val="en-US" w:eastAsia="en-US" w:bidi="en-US"/>
        </w:rPr>
        <w:t>PR</w:t>
      </w:r>
      <w:r>
        <w:t>-специалист</w:t>
      </w:r>
      <w:r>
        <w:br/>
      </w:r>
      <w:proofErr w:type="spellStart"/>
      <w:r>
        <w:rPr>
          <w:lang w:val="en-US" w:eastAsia="en-US" w:bidi="en-US"/>
        </w:rPr>
        <w:t>zbfest</w:t>
      </w:r>
      <w:proofErr w:type="spellEnd"/>
      <w:r w:rsidRPr="00461029">
        <w:rPr>
          <w:rStyle w:val="28"/>
          <w:lang w:val="ru-RU"/>
        </w:rPr>
        <w:t>@</w:t>
      </w:r>
      <w:proofErr w:type="spellStart"/>
      <w:r>
        <w:rPr>
          <w:rStyle w:val="28"/>
        </w:rPr>
        <w:t>nnaii</w:t>
      </w:r>
      <w:proofErr w:type="spellEnd"/>
      <w:r w:rsidRPr="00461029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461029">
        <w:rPr>
          <w:rStyle w:val="28"/>
          <w:lang w:val="ru-RU"/>
        </w:rPr>
        <w:br/>
      </w:r>
      <w:r>
        <w:t>+7 912 999 25 10</w:t>
      </w:r>
    </w:p>
    <w:p w:rsidR="00CF682A" w:rsidRDefault="00B15211">
      <w:pPr>
        <w:pStyle w:val="24"/>
        <w:framePr w:w="9850" w:h="1049" w:hRule="exact" w:wrap="none" w:vAnchor="page" w:hAnchor="page" w:x="1096" w:y="11503"/>
        <w:shd w:val="clear" w:color="auto" w:fill="auto"/>
        <w:spacing w:before="0" w:after="0" w:line="245" w:lineRule="exact"/>
        <w:ind w:right="20" w:firstLine="0"/>
        <w:jc w:val="center"/>
      </w:pPr>
      <w:r>
        <w:t xml:space="preserve">Сайт: </w:t>
      </w:r>
      <w:proofErr w:type="spellStart"/>
      <w:r>
        <w:t>зеркалобудущего</w:t>
      </w:r>
      <w:proofErr w:type="gramStart"/>
      <w:r>
        <w:t>.р</w:t>
      </w:r>
      <w:proofErr w:type="gramEnd"/>
      <w:r>
        <w:t>ф</w:t>
      </w:r>
      <w:proofErr w:type="spellEnd"/>
      <w:r>
        <w:br/>
        <w:t xml:space="preserve">Группа </w:t>
      </w:r>
      <w:proofErr w:type="spellStart"/>
      <w:r>
        <w:t>ВКонтакте</w:t>
      </w:r>
      <w:proofErr w:type="spellEnd"/>
      <w:r>
        <w:t xml:space="preserve">: </w:t>
      </w:r>
      <w:proofErr w:type="spellStart"/>
      <w:r>
        <w:rPr>
          <w:lang w:val="en-US" w:eastAsia="en-US" w:bidi="en-US"/>
        </w:rPr>
        <w:t>vk</w:t>
      </w:r>
      <w:proofErr w:type="spellEnd"/>
      <w:r w:rsidRPr="00461029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461029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zb</w:t>
      </w:r>
      <w:proofErr w:type="spellEnd"/>
      <w:r w:rsidRPr="00461029">
        <w:rPr>
          <w:lang w:eastAsia="en-US" w:bidi="en-US"/>
        </w:rPr>
        <w:t xml:space="preserve"> </w:t>
      </w:r>
      <w:r>
        <w:rPr>
          <w:lang w:val="en-US" w:eastAsia="en-US" w:bidi="en-US"/>
        </w:rPr>
        <w:t>fest</w:t>
      </w:r>
      <w:r w:rsidRPr="00461029">
        <w:rPr>
          <w:lang w:eastAsia="en-US" w:bidi="en-US"/>
        </w:rPr>
        <w:br/>
      </w:r>
      <w:r>
        <w:t xml:space="preserve">Группа в </w:t>
      </w:r>
      <w:r>
        <w:rPr>
          <w:lang w:val="en-US" w:eastAsia="en-US" w:bidi="en-US"/>
        </w:rPr>
        <w:t>Facebook</w:t>
      </w:r>
      <w:r w:rsidRPr="00461029">
        <w:rPr>
          <w:lang w:eastAsia="en-US" w:bidi="en-US"/>
        </w:rPr>
        <w:t xml:space="preserve">: </w:t>
      </w:r>
      <w:proofErr w:type="spellStart"/>
      <w:r>
        <w:rPr>
          <w:lang w:val="en-US" w:eastAsia="en-US" w:bidi="en-US"/>
        </w:rPr>
        <w:t>facebook</w:t>
      </w:r>
      <w:proofErr w:type="spellEnd"/>
      <w:r w:rsidRPr="00461029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461029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zbfestivat</w:t>
      </w:r>
      <w:proofErr w:type="spellEnd"/>
      <w:r w:rsidRPr="00461029">
        <w:rPr>
          <w:lang w:eastAsia="en-US" w:bidi="en-US"/>
        </w:rPr>
        <w:br/>
      </w:r>
      <w:r>
        <w:t xml:space="preserve">Официальные </w:t>
      </w:r>
      <w:proofErr w:type="spellStart"/>
      <w:r>
        <w:t>хэштеги</w:t>
      </w:r>
      <w:proofErr w:type="spellEnd"/>
      <w:r>
        <w:t>: #</w:t>
      </w:r>
      <w:proofErr w:type="spellStart"/>
      <w:r>
        <w:t>зеркалобудущего</w:t>
      </w:r>
      <w:proofErr w:type="spellEnd"/>
      <w:r>
        <w:t>, #зеркалобудущего2017</w:t>
      </w:r>
    </w:p>
    <w:p w:rsidR="00CF682A" w:rsidRDefault="00B15211">
      <w:pPr>
        <w:pStyle w:val="130"/>
        <w:framePr w:w="9850" w:h="580" w:hRule="exact" w:wrap="none" w:vAnchor="page" w:hAnchor="page" w:x="1096" w:y="12989"/>
        <w:shd w:val="clear" w:color="auto" w:fill="auto"/>
        <w:spacing w:before="0"/>
        <w:ind w:right="20"/>
      </w:pPr>
      <w:r>
        <w:t>Дирекция Фестиваля оставляет за собой</w:t>
      </w:r>
      <w:r>
        <w:br/>
        <w:t>право вносить изменения в данном Положении.</w:t>
      </w:r>
    </w:p>
    <w:p w:rsidR="00CF682A" w:rsidRDefault="00461029">
      <w:pPr>
        <w:framePr w:wrap="none" w:vAnchor="page" w:hAnchor="page" w:x="5142" w:y="13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72540" cy="1371600"/>
            <wp:effectExtent l="0" t="0" r="3810" b="0"/>
            <wp:docPr id="14" name="Рисунок 14" descr="C:\Users\GORENK~1\AppData\Local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ORENK~1\AppData\Local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A" w:rsidRDefault="00CF682A">
      <w:pPr>
        <w:rPr>
          <w:sz w:val="2"/>
          <w:szCs w:val="2"/>
        </w:rPr>
      </w:pPr>
    </w:p>
    <w:sectPr w:rsidR="00CF68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46" w:rsidRDefault="00F60546">
      <w:r>
        <w:separator/>
      </w:r>
    </w:p>
  </w:endnote>
  <w:endnote w:type="continuationSeparator" w:id="0">
    <w:p w:rsidR="00F60546" w:rsidRDefault="00F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46" w:rsidRDefault="00F60546"/>
  </w:footnote>
  <w:footnote w:type="continuationSeparator" w:id="0">
    <w:p w:rsidR="00F60546" w:rsidRDefault="00F60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278"/>
    <w:multiLevelType w:val="multilevel"/>
    <w:tmpl w:val="014E874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489E"/>
    <w:multiLevelType w:val="multilevel"/>
    <w:tmpl w:val="181C5CA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461029"/>
    <w:rsid w:val="00B15211"/>
    <w:rsid w:val="00B83F4C"/>
    <w:rsid w:val="00CF682A"/>
    <w:rsid w:val="00F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SegoeUI11pt">
    <w:name w:val="Основной текст (9) + Segoe UI;11 pt;Не полужирный;Курсив"/>
    <w:basedOn w:val="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SegoeUI10pt">
    <w:name w:val="Основной текст (3) + Segoe UI;10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4pt">
    <w:name w:val="Основной текст (10) + Интервал 4 pt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 + Не курсив"/>
    <w:basedOn w:val="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pt">
    <w:name w:val="Основной текст (2) + 10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pt1pt">
    <w:name w:val="Основной текст (2) + 10 pt;Интервал 1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0pt">
    <w:name w:val="Основной текст (11) + 10 pt;Полужирный"/>
    <w:basedOn w:val="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/>
      <w:bCs/>
      <w:i/>
      <w:iCs/>
      <w:smallCaps w:val="0"/>
      <w:strike w:val="0"/>
      <w:spacing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41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18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140" w:line="0" w:lineRule="atLeast"/>
      <w:jc w:val="center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140" w:after="360" w:line="0" w:lineRule="atLeast"/>
      <w:jc w:val="center"/>
      <w:outlineLvl w:val="2"/>
    </w:pPr>
    <w:rPr>
      <w:rFonts w:ascii="Segoe UI" w:eastAsia="Segoe UI" w:hAnsi="Segoe UI" w:cs="Segoe UI"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after="1020" w:line="263" w:lineRule="exact"/>
      <w:ind w:hanging="360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020" w:line="554" w:lineRule="exact"/>
      <w:jc w:val="center"/>
      <w:outlineLvl w:val="3"/>
    </w:pPr>
    <w:rPr>
      <w:rFonts w:ascii="Segoe UI" w:eastAsia="Segoe UI" w:hAnsi="Segoe UI" w:cs="Segoe UI"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54" w:lineRule="exact"/>
      <w:jc w:val="center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6" w:lineRule="exact"/>
      <w:ind w:hanging="360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line="259" w:lineRule="exact"/>
      <w:jc w:val="center"/>
    </w:pPr>
    <w:rPr>
      <w:rFonts w:ascii="Segoe UI" w:eastAsia="Segoe UI" w:hAnsi="Segoe UI" w:cs="Segoe UI"/>
      <w:b/>
      <w:bCs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3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F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SegoeUI11pt">
    <w:name w:val="Основной текст (9) + Segoe UI;11 pt;Не полужирный;Курсив"/>
    <w:basedOn w:val="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SegoeUI10pt">
    <w:name w:val="Основной текст (3) + Segoe UI;10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4pt">
    <w:name w:val="Основной текст (10) + Интервал 4 pt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 + Не курсив"/>
    <w:basedOn w:val="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pt">
    <w:name w:val="Основной текст (2) + 10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pt1pt">
    <w:name w:val="Основной текст (2) + 10 pt;Интервал 1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0pt">
    <w:name w:val="Основной текст (11) + 10 pt;Полужирный"/>
    <w:basedOn w:val="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/>
      <w:bCs/>
      <w:i/>
      <w:iCs/>
      <w:smallCaps w:val="0"/>
      <w:strike w:val="0"/>
      <w:spacing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41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18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140" w:line="0" w:lineRule="atLeast"/>
      <w:jc w:val="center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140" w:after="360" w:line="0" w:lineRule="atLeast"/>
      <w:jc w:val="center"/>
      <w:outlineLvl w:val="2"/>
    </w:pPr>
    <w:rPr>
      <w:rFonts w:ascii="Segoe UI" w:eastAsia="Segoe UI" w:hAnsi="Segoe UI" w:cs="Segoe UI"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after="1020" w:line="263" w:lineRule="exact"/>
      <w:ind w:hanging="360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020" w:line="554" w:lineRule="exact"/>
      <w:jc w:val="center"/>
      <w:outlineLvl w:val="3"/>
    </w:pPr>
    <w:rPr>
      <w:rFonts w:ascii="Segoe UI" w:eastAsia="Segoe UI" w:hAnsi="Segoe UI" w:cs="Segoe UI"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54" w:lineRule="exact"/>
      <w:jc w:val="center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6" w:lineRule="exact"/>
      <w:ind w:hanging="360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line="259" w:lineRule="exact"/>
      <w:jc w:val="center"/>
    </w:pPr>
    <w:rPr>
      <w:rFonts w:ascii="Segoe UI" w:eastAsia="Segoe UI" w:hAnsi="Segoe UI" w:cs="Segoe UI"/>
      <w:b/>
      <w:bCs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3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F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fest@mail.ru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mailto:zbfes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forms/lpgCfCY7H8kkqg" TargetMode="External"/><Relationship Id="rId17" Type="http://schemas.openxmlformats.org/officeDocument/2006/relationships/hyperlink" Target="mailto:zbfest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mailto:zbr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</dc:creator>
  <cp:lastModifiedBy>Admin</cp:lastModifiedBy>
  <cp:revision>2</cp:revision>
  <dcterms:created xsi:type="dcterms:W3CDTF">2017-03-06T12:43:00Z</dcterms:created>
  <dcterms:modified xsi:type="dcterms:W3CDTF">2017-03-06T12:43:00Z</dcterms:modified>
</cp:coreProperties>
</file>